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03B4" w14:textId="77777777" w:rsidR="007A2CBF" w:rsidRPr="00983DBB" w:rsidRDefault="007A2CBF" w:rsidP="00983DBB">
      <w:pPr>
        <w:pStyle w:val="NormalnyWeb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sz w:val="20"/>
          <w:szCs w:val="20"/>
        </w:rPr>
      </w:pPr>
      <w:r w:rsidRPr="00983DBB">
        <w:rPr>
          <w:rStyle w:val="Pogrubienie"/>
          <w:rFonts w:ascii="Arial" w:hAnsi="Arial" w:cs="Arial"/>
          <w:sz w:val="20"/>
          <w:szCs w:val="20"/>
        </w:rPr>
        <w:t>Szanowni Państwo,</w:t>
      </w:r>
    </w:p>
    <w:p w14:paraId="6FA5F65E" w14:textId="19CDA2AB" w:rsidR="007A2CBF" w:rsidRPr="00983DBB" w:rsidRDefault="007A2CBF" w:rsidP="00983DBB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83DBB">
        <w:rPr>
          <w:rFonts w:ascii="Arial" w:hAnsi="Arial" w:cs="Arial"/>
          <w:sz w:val="20"/>
          <w:szCs w:val="20"/>
        </w:rPr>
        <w:t>w terminie </w:t>
      </w:r>
      <w:r w:rsidR="008B0031" w:rsidRPr="008B0031">
        <w:rPr>
          <w:rStyle w:val="Pogrubienie"/>
          <w:rFonts w:ascii="Arial" w:hAnsi="Arial" w:cs="Arial"/>
          <w:sz w:val="20"/>
          <w:szCs w:val="20"/>
        </w:rPr>
        <w:t xml:space="preserve">w terminie 11.08.2023r. – </w:t>
      </w:r>
      <w:r w:rsidR="00D660FD">
        <w:rPr>
          <w:rStyle w:val="Pogrubienie"/>
          <w:rFonts w:ascii="Arial" w:hAnsi="Arial" w:cs="Arial"/>
          <w:sz w:val="20"/>
          <w:szCs w:val="20"/>
        </w:rPr>
        <w:t>30.09</w:t>
      </w:r>
      <w:r w:rsidR="008B0031" w:rsidRPr="008B0031">
        <w:rPr>
          <w:rStyle w:val="Pogrubienie"/>
          <w:rFonts w:ascii="Arial" w:hAnsi="Arial" w:cs="Arial"/>
          <w:sz w:val="20"/>
          <w:szCs w:val="20"/>
        </w:rPr>
        <w:t xml:space="preserve">.2023r </w:t>
      </w:r>
      <w:r w:rsidRPr="00983DBB">
        <w:rPr>
          <w:rFonts w:ascii="Arial" w:hAnsi="Arial" w:cs="Arial"/>
          <w:sz w:val="20"/>
          <w:szCs w:val="20"/>
        </w:rPr>
        <w:t>prowadzony jest nabór przedsięwzięć rewitalizacyjnych do Gminnego Programu Rewitalizacji</w:t>
      </w:r>
      <w:r w:rsidR="008B0031" w:rsidRPr="008B0031">
        <w:t xml:space="preserve"> </w:t>
      </w:r>
      <w:r w:rsidR="008B0031" w:rsidRPr="008B0031">
        <w:rPr>
          <w:rFonts w:ascii="Arial" w:hAnsi="Arial" w:cs="Arial"/>
          <w:sz w:val="20"/>
          <w:szCs w:val="20"/>
        </w:rPr>
        <w:t>Gminy Podedwórze na lata 2023-2030</w:t>
      </w:r>
    </w:p>
    <w:p w14:paraId="4CE9563B" w14:textId="36822572" w:rsidR="007A2CBF" w:rsidRPr="00983DBB" w:rsidRDefault="007A2CBF" w:rsidP="00983DBB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83DBB">
        <w:rPr>
          <w:rFonts w:ascii="Arial" w:hAnsi="Arial" w:cs="Arial"/>
          <w:sz w:val="20"/>
          <w:szCs w:val="20"/>
        </w:rPr>
        <w:t>Na podstawie prowadzonych analiz i konsultacji społecznych (ankiet, spotkani</w:t>
      </w:r>
      <w:r w:rsidR="008B0031">
        <w:rPr>
          <w:rFonts w:ascii="Arial" w:hAnsi="Arial" w:cs="Arial"/>
          <w:sz w:val="20"/>
          <w:szCs w:val="20"/>
        </w:rPr>
        <w:t>e,</w:t>
      </w:r>
      <w:r w:rsidRPr="00983DBB">
        <w:rPr>
          <w:rFonts w:ascii="Arial" w:hAnsi="Arial" w:cs="Arial"/>
          <w:sz w:val="20"/>
          <w:szCs w:val="20"/>
        </w:rPr>
        <w:t>) wyznaczony został </w:t>
      </w:r>
      <w:r w:rsidRPr="00983DBB">
        <w:rPr>
          <w:rStyle w:val="Pogrubienie"/>
          <w:rFonts w:ascii="Arial" w:hAnsi="Arial" w:cs="Arial"/>
          <w:sz w:val="20"/>
          <w:szCs w:val="20"/>
        </w:rPr>
        <w:t xml:space="preserve">obszar rewitalizacji </w:t>
      </w:r>
      <w:r w:rsidR="008B0031" w:rsidRPr="008B0031">
        <w:rPr>
          <w:rStyle w:val="Pogrubienie"/>
          <w:rFonts w:ascii="Arial" w:hAnsi="Arial" w:cs="Arial"/>
          <w:sz w:val="20"/>
          <w:szCs w:val="20"/>
        </w:rPr>
        <w:t>Gminy Podedwórze</w:t>
      </w:r>
      <w:r w:rsidRPr="00983DBB">
        <w:rPr>
          <w:rFonts w:ascii="Arial" w:hAnsi="Arial" w:cs="Arial"/>
          <w:sz w:val="20"/>
          <w:szCs w:val="20"/>
        </w:rPr>
        <w:t xml:space="preserve">, na którym zdiagnozowano największą koncentrację negatywnych zjawisk społeczno-funkcjonalnych w </w:t>
      </w:r>
      <w:r w:rsidR="008B0031" w:rsidRPr="008B0031">
        <w:rPr>
          <w:rFonts w:ascii="Arial" w:hAnsi="Arial" w:cs="Arial"/>
          <w:sz w:val="20"/>
          <w:szCs w:val="20"/>
        </w:rPr>
        <w:t>Gmin</w:t>
      </w:r>
      <w:r w:rsidR="008B0031">
        <w:rPr>
          <w:rFonts w:ascii="Arial" w:hAnsi="Arial" w:cs="Arial"/>
          <w:sz w:val="20"/>
          <w:szCs w:val="20"/>
        </w:rPr>
        <w:t>ie</w:t>
      </w:r>
      <w:r w:rsidR="008B0031" w:rsidRPr="008B0031">
        <w:rPr>
          <w:rFonts w:ascii="Arial" w:hAnsi="Arial" w:cs="Arial"/>
          <w:sz w:val="20"/>
          <w:szCs w:val="20"/>
        </w:rPr>
        <w:t xml:space="preserve"> Podedwórze</w:t>
      </w:r>
      <w:r w:rsidR="008B0031">
        <w:rPr>
          <w:rFonts w:ascii="Arial" w:hAnsi="Arial" w:cs="Arial"/>
          <w:sz w:val="20"/>
          <w:szCs w:val="20"/>
        </w:rPr>
        <w:t>.</w:t>
      </w:r>
    </w:p>
    <w:p w14:paraId="2E9DE66F" w14:textId="070FF8B9" w:rsidR="007A2CBF" w:rsidRPr="00983DBB" w:rsidRDefault="007A2CBF" w:rsidP="00983DBB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83DBB">
        <w:rPr>
          <w:rFonts w:ascii="Arial" w:hAnsi="Arial" w:cs="Arial"/>
          <w:sz w:val="20"/>
          <w:szCs w:val="20"/>
        </w:rPr>
        <w:t>Ważnym etapem prac nad Gminnym Programem Rewitalizacji jest określenie</w:t>
      </w:r>
      <w:r w:rsidRPr="00983DBB">
        <w:rPr>
          <w:rStyle w:val="Pogrubienie"/>
          <w:rFonts w:ascii="Arial" w:hAnsi="Arial" w:cs="Arial"/>
          <w:sz w:val="20"/>
          <w:szCs w:val="20"/>
        </w:rPr>
        <w:t> </w:t>
      </w:r>
      <w:r w:rsidRPr="00983DBB">
        <w:rPr>
          <w:rFonts w:ascii="Arial" w:hAnsi="Arial" w:cs="Arial"/>
          <w:sz w:val="20"/>
          <w:szCs w:val="20"/>
        </w:rPr>
        <w:t>katalogu konkretnych działań i zadań, które powinny zostać zrealizowane na wyznaczonym obszarze rewitalizacji. Zwracamy się do Państwa o podzielenie się opinią, co warto zrobić na wyznaczonym obszarze.</w:t>
      </w:r>
    </w:p>
    <w:p w14:paraId="7A9DF15C" w14:textId="77777777" w:rsidR="007A2CBF" w:rsidRPr="00983DBB" w:rsidRDefault="007A2CBF" w:rsidP="00983DBB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83DBB">
        <w:rPr>
          <w:rStyle w:val="Pogrubienie"/>
          <w:rFonts w:ascii="Arial" w:hAnsi="Arial" w:cs="Arial"/>
          <w:sz w:val="20"/>
          <w:szCs w:val="20"/>
        </w:rPr>
        <w:t>Prosimy o wypełnienie formularza przedsięwzięcia rewitalizacyjnego, w którym opiszą Państwo dokładny zakres propozycji zadania.</w:t>
      </w:r>
    </w:p>
    <w:p w14:paraId="184149BD" w14:textId="718AB0D1" w:rsidR="007A2CBF" w:rsidRPr="00983DBB" w:rsidRDefault="007A2CBF" w:rsidP="00983DBB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83DBB">
        <w:rPr>
          <w:rStyle w:val="Pogrubienie"/>
          <w:rFonts w:ascii="Arial" w:hAnsi="Arial" w:cs="Arial"/>
          <w:sz w:val="20"/>
          <w:szCs w:val="20"/>
        </w:rPr>
        <w:t xml:space="preserve">Liczymy na Państwa zaangażowanie i zachęcamy do współtworzenia Gminnego Programu Rewitalizacji </w:t>
      </w:r>
      <w:r w:rsidR="008B0031" w:rsidRPr="008B0031">
        <w:rPr>
          <w:rStyle w:val="Pogrubienie"/>
          <w:rFonts w:ascii="Arial" w:hAnsi="Arial" w:cs="Arial"/>
          <w:sz w:val="20"/>
          <w:szCs w:val="20"/>
        </w:rPr>
        <w:t>Gminy Podedwórze na lata 2023-2030</w:t>
      </w:r>
      <w:r w:rsidR="008B0031">
        <w:rPr>
          <w:rStyle w:val="Pogrubienie"/>
          <w:rFonts w:ascii="Arial" w:hAnsi="Arial" w:cs="Arial"/>
          <w:sz w:val="20"/>
          <w:szCs w:val="20"/>
        </w:rPr>
        <w:t>.</w:t>
      </w:r>
    </w:p>
    <w:p w14:paraId="211D2446" w14:textId="77777777" w:rsidR="007A2CBF" w:rsidRPr="00983DBB" w:rsidRDefault="007A2CBF" w:rsidP="00983DBB">
      <w:pPr>
        <w:pStyle w:val="NormalnyWeb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listy4akcent5"/>
        <w:tblW w:w="9776" w:type="dxa"/>
        <w:tblLook w:val="04A0" w:firstRow="1" w:lastRow="0" w:firstColumn="1" w:lastColumn="0" w:noHBand="0" w:noVBand="1"/>
      </w:tblPr>
      <w:tblGrid>
        <w:gridCol w:w="1276"/>
        <w:gridCol w:w="8500"/>
      </w:tblGrid>
      <w:tr w:rsidR="00983DBB" w:rsidRPr="00983DBB" w14:paraId="2F8C0E0E" w14:textId="77777777" w:rsidTr="00983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33A08145" w14:textId="15633A25" w:rsidR="004E303B" w:rsidRPr="00983DBB" w:rsidRDefault="004E303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83DBB">
              <w:rPr>
                <w:rFonts w:ascii="Arial" w:hAnsi="Arial" w:cs="Arial"/>
                <w:color w:val="auto"/>
                <w:sz w:val="20"/>
                <w:szCs w:val="20"/>
              </w:rPr>
              <w:t>1. Nazwa przedsięwzięcia:</w:t>
            </w:r>
          </w:p>
        </w:tc>
      </w:tr>
      <w:tr w:rsidR="00983DBB" w:rsidRPr="00983DBB" w14:paraId="0B97618A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4D553179" w14:textId="77777777" w:rsidR="00F308DB" w:rsidRPr="00983DBB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7252B7" w14:textId="77777777" w:rsidR="005C1F1C" w:rsidRPr="00983DBB" w:rsidRDefault="005C1F1C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B493CF" w14:textId="5857DDC6" w:rsidR="005C1F1C" w:rsidRPr="00983DBB" w:rsidRDefault="005C1F1C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BB" w:rsidRPr="00983DBB" w14:paraId="2B7E6436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28B7BA9A" w14:textId="3945D3EF" w:rsidR="004E303B" w:rsidRPr="00983DBB" w:rsidRDefault="004E303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2. Nazwa wnioskodawcy</w:t>
            </w:r>
          </w:p>
        </w:tc>
      </w:tr>
      <w:tr w:rsidR="00983DBB" w:rsidRPr="00983DBB" w14:paraId="047277E9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AD74349" w14:textId="3195641F" w:rsidR="007A2CBF" w:rsidRPr="00983DBB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8500" w:type="dxa"/>
          </w:tcPr>
          <w:p w14:paraId="1F3D0EEE" w14:textId="3C4720EA" w:rsidR="007A2CBF" w:rsidRPr="00983DBB" w:rsidRDefault="004E303B" w:rsidP="00983DBB">
            <w:pPr>
              <w:pStyle w:val="NormalnyWeb"/>
              <w:spacing w:before="0" w:before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osoba fizyczna proszę zaznaczyć bez podawania danych</w:t>
            </w:r>
          </w:p>
        </w:tc>
      </w:tr>
      <w:tr w:rsidR="00983DBB" w:rsidRPr="00983DBB" w14:paraId="54999A09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66EE902" w14:textId="4B2EC012" w:rsidR="007A2CBF" w:rsidRPr="00983DBB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8500" w:type="dxa"/>
          </w:tcPr>
          <w:p w14:paraId="57EDB084" w14:textId="53BA179B" w:rsidR="007A2CBF" w:rsidRPr="00983DBB" w:rsidRDefault="004E303B" w:rsidP="00983DBB">
            <w:pPr>
              <w:pStyle w:val="NormalnyWeb"/>
              <w:spacing w:before="0" w:before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inny podmiot dot. instytucji, organizacji pozarządowych, osób prawnych - proszę o podanie nazwy</w:t>
            </w:r>
            <w:r w:rsidR="00F308DB" w:rsidRPr="00983DB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83DBB" w:rsidRPr="00983DBB" w14:paraId="102F22DF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4CDBF79E" w14:textId="18DBF892" w:rsidR="00F308DB" w:rsidRPr="00983DBB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C1643C" w14:textId="16797721" w:rsidR="00F308DB" w:rsidRPr="00983DBB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BB" w:rsidRPr="00983DBB" w14:paraId="1AA8C610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3583C1A6" w14:textId="416BCB23" w:rsidR="004E303B" w:rsidRPr="00983DBB" w:rsidRDefault="004E303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3. Krótki opis problemu jaki ma rozwiązać realizacja przedsięwzięcia np. redukcja negatywnych zjawisk społecznych, integracja społeczeństwa, aktywizacja osób starszych</w:t>
            </w:r>
          </w:p>
        </w:tc>
      </w:tr>
      <w:tr w:rsidR="00983DBB" w:rsidRPr="00983DBB" w14:paraId="6315E917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69759119" w14:textId="77777777" w:rsidR="00F308DB" w:rsidRPr="00983DBB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9B7872" w14:textId="77777777" w:rsidR="00A32037" w:rsidRPr="00983DBB" w:rsidRDefault="00A32037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28C295" w14:textId="77777777" w:rsidR="00A32037" w:rsidRPr="00983DBB" w:rsidRDefault="00A32037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B17701" w14:textId="77777777" w:rsidR="00A32037" w:rsidRDefault="00A32037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B55DB16" w14:textId="77777777" w:rsidR="008B0031" w:rsidRDefault="008B0031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713140F3" w14:textId="77777777" w:rsidR="008B0031" w:rsidRDefault="008B0031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BFC7667" w14:textId="77777777" w:rsidR="008B0031" w:rsidRDefault="008B0031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B761893" w14:textId="77777777" w:rsidR="008B0031" w:rsidRDefault="008B0031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726CA0D3" w14:textId="77777777" w:rsidR="008B0031" w:rsidRPr="00983DBB" w:rsidRDefault="008B0031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207ADA" w14:textId="609C8C56" w:rsidR="00A32037" w:rsidRPr="00983DBB" w:rsidRDefault="00A32037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BB" w:rsidRPr="00983DBB" w14:paraId="1D36B53E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32F9336D" w14:textId="18F4095B" w:rsidR="008B0031" w:rsidRPr="008B0031" w:rsidRDefault="008B0031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83DBB" w:rsidRPr="00983DBB" w14:paraId="46F239E6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5E6ECC1E" w14:textId="73CA0F59" w:rsidR="00F308DB" w:rsidRPr="00983DBB" w:rsidRDefault="008B0031" w:rsidP="008B0031">
            <w:pPr>
              <w:pStyle w:val="NormalnyWeb"/>
              <w:shd w:val="clear" w:color="auto" w:fill="FFFFFF" w:themeFill="background1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031">
              <w:rPr>
                <w:rFonts w:ascii="Arial" w:hAnsi="Arial" w:cs="Arial"/>
                <w:sz w:val="20"/>
                <w:szCs w:val="20"/>
              </w:rPr>
              <w:lastRenderedPageBreak/>
              <w:t>4. Cel ogólny (cele) przedsięwzięcia: np. rewitalizacja przestrzeni publicznej w trosce o jakość życia mieszkańców i rozwój turystyki. Rewitalizacja obiektów infrastrukturalnych i budynków w celu przywrócenia lub nadania im nowych funkcji społecznych, kulturalnych, gospodarczych, edukacyjnych lub rekreacyjnych</w:t>
            </w:r>
          </w:p>
          <w:p w14:paraId="75504CEC" w14:textId="24A3EFAC" w:rsidR="005C1F1C" w:rsidRPr="00983DBB" w:rsidRDefault="005C1F1C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2E6FBA" w14:textId="50810F08" w:rsidR="005C1F1C" w:rsidRPr="00983DBB" w:rsidRDefault="005C1F1C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2A854B" w14:textId="2DCC6542" w:rsidR="005C1F1C" w:rsidRPr="00983DBB" w:rsidRDefault="005C1F1C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26936B" w14:textId="51310B0C" w:rsidR="00F308DB" w:rsidRPr="00983DBB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BB" w:rsidRPr="00983DBB" w14:paraId="562A1336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5B549020" w14:textId="5E27A874" w:rsidR="004E303B" w:rsidRPr="00983DBB" w:rsidRDefault="004E303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5. Zakres rzeczowy realizowanego przedsięwzięcia</w:t>
            </w:r>
          </w:p>
        </w:tc>
      </w:tr>
      <w:tr w:rsidR="00983DBB" w:rsidRPr="00983DBB" w14:paraId="3D2DC828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283610C3" w14:textId="480CCB61" w:rsidR="00F308DB" w:rsidRPr="00983DBB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BB" w:rsidRPr="00983DBB" w14:paraId="25F79CC4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62BA73C1" w14:textId="068CBE4B" w:rsidR="004E303B" w:rsidRPr="00983DBB" w:rsidRDefault="004E303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6. Miejsce realizacji danego przedsięwzięcia</w:t>
            </w:r>
          </w:p>
        </w:tc>
      </w:tr>
      <w:tr w:rsidR="00983DBB" w:rsidRPr="00983DBB" w14:paraId="0D87FD77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6B897095" w14:textId="6B37A26E" w:rsidR="00F308DB" w:rsidRPr="00983DBB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5F405C" w14:textId="77777777" w:rsidR="005C1F1C" w:rsidRPr="00983DBB" w:rsidRDefault="005C1F1C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60A432" w14:textId="47D5AE38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BB" w:rsidRPr="00983DBB" w14:paraId="383073D9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306BF205" w14:textId="24276AF2" w:rsidR="00BB323D" w:rsidRPr="00983DBB" w:rsidRDefault="00BB323D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 xml:space="preserve">7. Opis działań zapewniających dostępność osobom ze szczególnymi potrzebami, o których mowa </w:t>
            </w:r>
            <w:r w:rsidR="00983DBB">
              <w:rPr>
                <w:rFonts w:ascii="Arial" w:hAnsi="Arial" w:cs="Arial"/>
                <w:sz w:val="20"/>
                <w:szCs w:val="20"/>
              </w:rPr>
              <w:br/>
            </w:r>
            <w:r w:rsidRPr="00983DBB">
              <w:rPr>
                <w:rFonts w:ascii="Arial" w:hAnsi="Arial" w:cs="Arial"/>
                <w:sz w:val="20"/>
                <w:szCs w:val="20"/>
              </w:rPr>
              <w:t>w ustawie z dnia 19 lipca 2019 r. o zapewnianiu dostępności osobom ze szczególnymi potrzebami, o ile dane te są możliwe do wskazania</w:t>
            </w:r>
          </w:p>
        </w:tc>
      </w:tr>
      <w:tr w:rsidR="00983DBB" w:rsidRPr="00983DBB" w14:paraId="15C7F8A0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5B2D821D" w14:textId="77777777" w:rsidR="00BB323D" w:rsidRPr="00983DBB" w:rsidRDefault="00BB323D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360820" w14:textId="77777777" w:rsidR="00BB323D" w:rsidRPr="00983DBB" w:rsidRDefault="00BB323D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A80B58" w14:textId="7BE57E95" w:rsidR="00BB323D" w:rsidRPr="00983DBB" w:rsidRDefault="00BB323D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BB" w:rsidRPr="00983DBB" w14:paraId="7CC31406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79E5B7A4" w14:textId="106D05FE" w:rsidR="00F308DB" w:rsidRPr="00983DBB" w:rsidRDefault="00BB323D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8</w:t>
            </w:r>
            <w:r w:rsidR="00F308DB" w:rsidRPr="00983DBB">
              <w:rPr>
                <w:rFonts w:ascii="Arial" w:hAnsi="Arial" w:cs="Arial"/>
                <w:sz w:val="20"/>
                <w:szCs w:val="20"/>
              </w:rPr>
              <w:t>. Szacowana (orientacyjna) wartość przedsięwzięcia</w:t>
            </w:r>
          </w:p>
        </w:tc>
      </w:tr>
      <w:tr w:rsidR="00983DBB" w:rsidRPr="00983DBB" w14:paraId="2E59DB6C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7FBB07A" w14:textId="2C649E2D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8500" w:type="dxa"/>
          </w:tcPr>
          <w:p w14:paraId="0E56ADE5" w14:textId="08059C8E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pochodzące ze źródeł krajowych publicznych:</w:t>
            </w:r>
          </w:p>
        </w:tc>
      </w:tr>
      <w:tr w:rsidR="00983DBB" w:rsidRPr="00983DBB" w14:paraId="5CF76F2C" w14:textId="77777777" w:rsidTr="00983DB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F7C880C" w14:textId="5D0F8423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8500" w:type="dxa"/>
          </w:tcPr>
          <w:p w14:paraId="277C0C7A" w14:textId="4265FAA7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pochodzące ze źródeł prywatnych:</w:t>
            </w:r>
          </w:p>
        </w:tc>
      </w:tr>
      <w:tr w:rsidR="00983DBB" w:rsidRPr="00983DBB" w14:paraId="32FD6570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5B16426" w14:textId="204A5AB5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8500" w:type="dxa"/>
          </w:tcPr>
          <w:p w14:paraId="315C0A21" w14:textId="67539950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pochodzące z funduszy UE: EFRR, EFS, FS:</w:t>
            </w:r>
          </w:p>
        </w:tc>
      </w:tr>
      <w:tr w:rsidR="00983DBB" w:rsidRPr="00983DBB" w14:paraId="12B304A9" w14:textId="77777777" w:rsidTr="00983DB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1628933" w14:textId="082F870F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8500" w:type="dxa"/>
          </w:tcPr>
          <w:p w14:paraId="0C361AE9" w14:textId="0EA36FA7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pochodzące z innych źródeł:</w:t>
            </w:r>
          </w:p>
        </w:tc>
      </w:tr>
      <w:tr w:rsidR="00983DBB" w:rsidRPr="00983DBB" w14:paraId="3CC1FE3B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8400745" w14:textId="00652FAB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8500" w:type="dxa"/>
          </w:tcPr>
          <w:p w14:paraId="7B63BFCC" w14:textId="5BF529DB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łączna wartość przedsięwzięcia:</w:t>
            </w:r>
          </w:p>
        </w:tc>
      </w:tr>
      <w:tr w:rsidR="00983DBB" w:rsidRPr="00983DBB" w14:paraId="204EFA99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4C742F7F" w14:textId="227D3F6F" w:rsidR="00F308DB" w:rsidRPr="00983DBB" w:rsidRDefault="00BB323D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9</w:t>
            </w:r>
            <w:r w:rsidR="00F308DB" w:rsidRPr="00983DBB">
              <w:rPr>
                <w:rFonts w:ascii="Arial" w:hAnsi="Arial" w:cs="Arial"/>
                <w:sz w:val="20"/>
                <w:szCs w:val="20"/>
              </w:rPr>
              <w:t>. Prognozowane osiągnięcie wskaźników wraz ze sposobem ich oceny i zmierzenia w odniesieniu do celów rewitalizacji</w:t>
            </w:r>
          </w:p>
        </w:tc>
      </w:tr>
      <w:tr w:rsidR="00983DBB" w:rsidRPr="00983DBB" w14:paraId="599FD5D8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6A67897" w14:textId="2A1C870A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8500" w:type="dxa"/>
          </w:tcPr>
          <w:p w14:paraId="1497D7AC" w14:textId="77777777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Wskaźniki produktu (wielkość wskaźnika wraz ze sposobem pomiaru):</w:t>
            </w:r>
          </w:p>
          <w:p w14:paraId="6B6D4292" w14:textId="6F08F4FF" w:rsidR="007B22BE" w:rsidRPr="00983DBB" w:rsidRDefault="007B22BE" w:rsidP="00983DBB">
            <w:pPr>
              <w:pStyle w:val="NormalnyWeb"/>
              <w:spacing w:before="0" w:before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BB" w:rsidRPr="00983DBB" w14:paraId="369E72FA" w14:textId="77777777" w:rsidTr="008B003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14:paraId="19DBFC07" w14:textId="4AD73B21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lastRenderedPageBreak/>
              <w:t>b)</w:t>
            </w:r>
          </w:p>
        </w:tc>
        <w:tc>
          <w:tcPr>
            <w:tcW w:w="8500" w:type="dxa"/>
            <w:shd w:val="clear" w:color="auto" w:fill="auto"/>
          </w:tcPr>
          <w:p w14:paraId="5B457C59" w14:textId="77777777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Wskaźniki rezultatu (wielkość wskaźnika wraz ze sposobem pomiaru):</w:t>
            </w:r>
          </w:p>
          <w:p w14:paraId="47A82D5F" w14:textId="6CA0FFBB" w:rsidR="005C1F1C" w:rsidRPr="00983DBB" w:rsidRDefault="005C1F1C" w:rsidP="00983DBB">
            <w:pPr>
              <w:pStyle w:val="NormalnyWeb"/>
              <w:spacing w:before="0" w:before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7605B61" w14:textId="4D476987" w:rsidR="005C1F1C" w:rsidRPr="00983DBB" w:rsidRDefault="005C1F1C" w:rsidP="00983DBB">
            <w:pPr>
              <w:pStyle w:val="NormalnyWeb"/>
              <w:spacing w:before="0" w:before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BB" w:rsidRPr="00983DBB" w14:paraId="3AA5BE55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3A27552" w14:textId="55A5C908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8500" w:type="dxa"/>
          </w:tcPr>
          <w:p w14:paraId="04836B95" w14:textId="409515ED" w:rsidR="005C1F1C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Pole na dodatkowe informacje:</w:t>
            </w:r>
          </w:p>
          <w:p w14:paraId="3A7BCE4A" w14:textId="374FB194" w:rsidR="007B22BE" w:rsidRPr="00983DBB" w:rsidRDefault="007B22BE" w:rsidP="00983DBB">
            <w:pPr>
              <w:pStyle w:val="NormalnyWeb"/>
              <w:spacing w:before="0" w:before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BB" w:rsidRPr="00983DBB" w14:paraId="70FEEB19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71875CC5" w14:textId="04FC346C" w:rsidR="00147C78" w:rsidRPr="00983DBB" w:rsidRDefault="00147C78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W celu weryfikacji lub uzupełnienia opisu przedsięwzięcia, prosimy o podanie numeru kontaktowego lub adresu e-mail.</w:t>
            </w:r>
          </w:p>
        </w:tc>
      </w:tr>
      <w:tr w:rsidR="00983DBB" w:rsidRPr="00983DBB" w14:paraId="4C05C31F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755AEE34" w14:textId="77777777" w:rsidR="00147C78" w:rsidRPr="00983DBB" w:rsidRDefault="00147C78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AAFF02" w14:textId="56BB9549" w:rsidR="00B049E3" w:rsidRPr="00983DBB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CB31CD" w14:textId="69E27FFA" w:rsidR="005C1F1C" w:rsidRPr="00983DBB" w:rsidRDefault="005C1F1C" w:rsidP="00983DBB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tbl>
      <w:tblPr>
        <w:tblStyle w:val="Tabelasiatki1jasnaakcent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83DBB" w:rsidRPr="00983DBB" w14:paraId="49DBB840" w14:textId="77777777" w:rsidTr="00983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2518F780" w14:textId="131D99D0" w:rsidR="00405AF2" w:rsidRPr="00983DBB" w:rsidRDefault="00405AF2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DBB">
              <w:rPr>
                <w:rFonts w:ascii="Arial" w:hAnsi="Arial" w:cs="Arial"/>
                <w:sz w:val="20"/>
                <w:szCs w:val="20"/>
              </w:rPr>
              <w:t>Wyrażam zgodę na przetwarzanie moich danych osobowych w zakresie adresu e-mail lub numeru telefonu</w:t>
            </w:r>
          </w:p>
        </w:tc>
      </w:tr>
      <w:tr w:rsidR="00983DBB" w:rsidRPr="00983DBB" w14:paraId="24AAA64B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4094254D" w14:textId="77777777" w:rsidR="00405AF2" w:rsidRPr="00983DBB" w:rsidRDefault="00405AF2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CBEF5D" w14:textId="2C25C8C6" w:rsidR="007B22BE" w:rsidRPr="00983DBB" w:rsidRDefault="007B22BE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2EA265" w14:textId="77777777" w:rsidR="00405AF2" w:rsidRDefault="00405AF2" w:rsidP="00983DBB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p w14:paraId="5385B462" w14:textId="77777777" w:rsidR="008B0031" w:rsidRDefault="008B0031" w:rsidP="00983DBB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p w14:paraId="242CCD5E" w14:textId="77777777" w:rsidR="008B0031" w:rsidRDefault="008B0031" w:rsidP="00983DBB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p w14:paraId="5C0D9C5B" w14:textId="77777777" w:rsidR="008B0031" w:rsidRDefault="008B0031" w:rsidP="00983DBB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p w14:paraId="19E96788" w14:textId="77777777" w:rsidR="008B0031" w:rsidRDefault="008B0031" w:rsidP="00983DBB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p w14:paraId="6113374C" w14:textId="77777777" w:rsidR="008B0031" w:rsidRDefault="008B0031" w:rsidP="00983DBB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p w14:paraId="00F853EC" w14:textId="77777777" w:rsidR="008B0031" w:rsidRDefault="008B0031" w:rsidP="00983DBB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p w14:paraId="226E2B82" w14:textId="77777777" w:rsidR="008B0031" w:rsidRDefault="008B0031" w:rsidP="00983DBB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p w14:paraId="345D90DA" w14:textId="77777777" w:rsidR="008B0031" w:rsidRDefault="008B0031" w:rsidP="00983DBB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p w14:paraId="59F6B027" w14:textId="77777777" w:rsidR="008B0031" w:rsidRDefault="008B0031" w:rsidP="00983DBB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p w14:paraId="4A45B400" w14:textId="77777777" w:rsidR="008B0031" w:rsidRDefault="008B0031" w:rsidP="00983DBB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p w14:paraId="6B9A9C88" w14:textId="77777777" w:rsidR="008B0031" w:rsidRDefault="008B0031" w:rsidP="00983DBB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p w14:paraId="6D720B7D" w14:textId="77777777" w:rsidR="008B0031" w:rsidRDefault="008B0031" w:rsidP="00983DBB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p w14:paraId="00001768" w14:textId="77777777" w:rsidR="008B0031" w:rsidRDefault="008B0031" w:rsidP="00983DBB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p w14:paraId="5FEFF8C8" w14:textId="77777777" w:rsidR="008B0031" w:rsidRDefault="008B0031" w:rsidP="00983DBB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p w14:paraId="59E0415E" w14:textId="77777777" w:rsidR="008B0031" w:rsidRDefault="008B0031" w:rsidP="00983DBB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p w14:paraId="17038F5D" w14:textId="77777777" w:rsidR="008B0031" w:rsidRDefault="008B0031" w:rsidP="00983DBB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p w14:paraId="4EAA139A" w14:textId="77777777" w:rsidR="008B0031" w:rsidRDefault="008B0031" w:rsidP="00983DBB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p w14:paraId="4D746F00" w14:textId="77777777" w:rsidR="008B0031" w:rsidRDefault="008B0031" w:rsidP="00983DBB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p w14:paraId="6FF2F430" w14:textId="77777777" w:rsidR="008B0031" w:rsidRDefault="008B0031" w:rsidP="00983DBB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p w14:paraId="3D14AF73" w14:textId="77777777" w:rsidR="008B0031" w:rsidRDefault="008B0031" w:rsidP="00983DBB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p w14:paraId="39865137" w14:textId="77777777" w:rsidR="008B0031" w:rsidRDefault="008B0031" w:rsidP="00983DBB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p w14:paraId="558DE8F4" w14:textId="77777777" w:rsidR="008B0031" w:rsidRDefault="008B0031" w:rsidP="00983DBB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p w14:paraId="5B342256" w14:textId="77777777" w:rsidR="008B0031" w:rsidRDefault="008B0031" w:rsidP="00983DBB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p w14:paraId="3E633C93" w14:textId="77777777" w:rsidR="008B0031" w:rsidRDefault="008B0031" w:rsidP="00983DBB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p w14:paraId="270D78D1" w14:textId="77777777" w:rsidR="008B0031" w:rsidRDefault="008B0031" w:rsidP="00983DBB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p w14:paraId="2BBD55C6" w14:textId="77777777" w:rsidR="008B0031" w:rsidRDefault="008B0031" w:rsidP="00983DBB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p w14:paraId="4F84D61F" w14:textId="77777777" w:rsidR="008B0031" w:rsidRDefault="008B0031" w:rsidP="00983DBB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p w14:paraId="37F9B8CE" w14:textId="77777777" w:rsidR="008B0031" w:rsidRDefault="008B0031" w:rsidP="00983DBB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p w14:paraId="0B6AFAC1" w14:textId="77777777" w:rsidR="008B0031" w:rsidRDefault="008B0031" w:rsidP="00983DBB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p w14:paraId="1CDA28A1" w14:textId="77777777" w:rsidR="008B0031" w:rsidRDefault="008B0031" w:rsidP="00983DBB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p w14:paraId="7FF91A57" w14:textId="77777777" w:rsidR="008B0031" w:rsidRDefault="008B0031" w:rsidP="00983DBB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p w14:paraId="18D8904B" w14:textId="77777777" w:rsidR="008B0031" w:rsidRDefault="008B0031" w:rsidP="00983DBB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p w14:paraId="5937B850" w14:textId="77777777" w:rsidR="008B0031" w:rsidRDefault="008B0031" w:rsidP="00983DBB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p w14:paraId="0253B085" w14:textId="77777777" w:rsidR="008B0031" w:rsidRPr="00983DBB" w:rsidRDefault="008B0031" w:rsidP="00983DBB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tbl>
      <w:tblPr>
        <w:tblStyle w:val="Tabela-Siatka"/>
        <w:tblW w:w="10774" w:type="dxa"/>
        <w:tblInd w:w="-7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774"/>
      </w:tblGrid>
      <w:tr w:rsidR="00983DBB" w:rsidRPr="00983DBB" w14:paraId="0E5895E6" w14:textId="77777777" w:rsidTr="004A7B65">
        <w:tc>
          <w:tcPr>
            <w:tcW w:w="10774" w:type="dxa"/>
            <w:tcBorders>
              <w:bottom w:val="single" w:sz="4" w:space="0" w:color="808080" w:themeColor="background1" w:themeShade="80"/>
            </w:tcBorders>
            <w:shd w:val="clear" w:color="auto" w:fill="DAEEF3" w:themeFill="accent5" w:themeFillTint="33"/>
          </w:tcPr>
          <w:p w14:paraId="5DD6A3D9" w14:textId="51B12647" w:rsidR="00A32037" w:rsidRPr="00983DBB" w:rsidRDefault="00A32037" w:rsidP="00983DB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Klauzula RODO</w:t>
            </w:r>
          </w:p>
        </w:tc>
      </w:tr>
      <w:tr w:rsidR="00983DBB" w:rsidRPr="00983DBB" w14:paraId="52094A98" w14:textId="77777777" w:rsidTr="004A7B65">
        <w:tc>
          <w:tcPr>
            <w:tcW w:w="107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C724DA" w14:textId="77777777" w:rsidR="00A32037" w:rsidRPr="00983DBB" w:rsidRDefault="00A32037" w:rsidP="00983DBB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 Urz. UE. L. z 2016r nr 119, str.1) (dalej jako: „RODO”), informujemy Panią/Pana o sposobie i celu, w jakim przetwarzamy Pani/Pana dane osobowe, a także o przysługujących Pani/Panu prawach, wynikających z regulacji o ochronie danych osobowych:</w:t>
            </w:r>
          </w:p>
          <w:p w14:paraId="1BDD924B" w14:textId="1170D672" w:rsidR="00A32037" w:rsidRPr="008B0031" w:rsidRDefault="00A32037" w:rsidP="008B0031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B0031">
              <w:rPr>
                <w:rFonts w:ascii="Arial" w:hAnsi="Arial" w:cs="Arial"/>
              </w:rPr>
              <w:t>Administratorem Pani/Pana danych osobowych jest Gmina</w:t>
            </w:r>
            <w:r w:rsidR="008B0031" w:rsidRPr="008B0031">
              <w:rPr>
                <w:rFonts w:ascii="Arial" w:hAnsi="Arial" w:cs="Arial"/>
              </w:rPr>
              <w:t xml:space="preserve"> Podedwórze, </w:t>
            </w:r>
            <w:r w:rsidR="008B0031">
              <w:rPr>
                <w:rFonts w:ascii="Arial" w:hAnsi="Arial" w:cs="Arial"/>
              </w:rPr>
              <w:t xml:space="preserve">dane adresowe: </w:t>
            </w:r>
            <w:r w:rsidR="008B0031" w:rsidRPr="008B0031">
              <w:rPr>
                <w:rFonts w:ascii="Arial" w:hAnsi="Arial" w:cs="Arial"/>
              </w:rPr>
              <w:t>Podedwórze 44, 21-222 Podedwórze, adres e-mail: ug@podedworze.pl, nr tel. 83 379 50 11</w:t>
            </w:r>
          </w:p>
          <w:p w14:paraId="1E420B95" w14:textId="75C7B2E1" w:rsidR="00A32037" w:rsidRPr="008B0031" w:rsidRDefault="00A32037" w:rsidP="008B0031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B0031">
              <w:rPr>
                <w:rFonts w:ascii="Arial" w:hAnsi="Arial" w:cs="Arial"/>
              </w:rPr>
              <w:t xml:space="preserve">Wyznaczyliśmy inspektora ochrony danych, z którym może Pani/Pan kontaktować się we wszystkich sprawach dotyczących przetwarzania danych osobowych oraz korzystania z praw związanych z przetwarzaniem danych poprzez: email: </w:t>
            </w:r>
            <w:r w:rsidR="008B0031" w:rsidRPr="008B0031">
              <w:rPr>
                <w:rFonts w:ascii="Arial" w:hAnsi="Arial" w:cs="Arial"/>
              </w:rPr>
              <w:t xml:space="preserve">inspektor@cbi24.pl lub pisemnie na adres Administratora. </w:t>
            </w:r>
          </w:p>
          <w:p w14:paraId="62ABE9E0" w14:textId="10FD5854" w:rsidR="0080304C" w:rsidRPr="00983DBB" w:rsidRDefault="0080304C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 xml:space="preserve">Pani/Pana dane osobowe przetwarzane są w celu przeprowadzenia konsultacji społecznych w przedmiocie zbierania propozycji przedsięwzięć rewitalizacyjnych dla obszaru rewitalizacji w </w:t>
            </w:r>
            <w:r w:rsidR="008B0031">
              <w:rPr>
                <w:rFonts w:ascii="Arial" w:hAnsi="Arial" w:cs="Arial"/>
              </w:rPr>
              <w:t>Gminie Podedwórze.</w:t>
            </w:r>
            <w:r w:rsidRPr="00983DBB">
              <w:rPr>
                <w:rFonts w:ascii="Arial" w:hAnsi="Arial" w:cs="Arial"/>
              </w:rPr>
              <w:t xml:space="preserve"> Podanie danych osobowych jest dobrowolne.</w:t>
            </w:r>
          </w:p>
          <w:p w14:paraId="66A70E86" w14:textId="6F62DA6A" w:rsidR="00A32037" w:rsidRPr="00983DBB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Podstawą prawną przetwarzania Pani/Pana danych osobowych jest:</w:t>
            </w:r>
          </w:p>
          <w:p w14:paraId="31E526D6" w14:textId="706C208E" w:rsidR="00A32037" w:rsidRPr="00983DBB" w:rsidRDefault="00A32037" w:rsidP="00983DBB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wypełnienie obowiązku wynikającego z przepisów ustawy z dnia 9 października 2015r. o rewitalizacji (art. 6 ust. 1 lit.c) RODO)</w:t>
            </w:r>
          </w:p>
          <w:p w14:paraId="3F0FB8C2" w14:textId="69297ACB" w:rsidR="00A32037" w:rsidRPr="00983DBB" w:rsidRDefault="00A32037" w:rsidP="00983DBB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niezbędność do wykonania zadania realizowanego w interesie publicznym (art.6 ust. 1 lit. e) RODO)</w:t>
            </w:r>
          </w:p>
          <w:p w14:paraId="592FBC39" w14:textId="3756F44E" w:rsidR="00A32037" w:rsidRPr="00983DBB" w:rsidRDefault="00A32037" w:rsidP="00983DBB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Pani/Pana zgoda na przetwarzanie danych osobowych, jeżeli zostaną przekazane nam inne dane w zakresie adresu e-mail</w:t>
            </w:r>
            <w:r w:rsidR="00405AF2" w:rsidRPr="00983DBB">
              <w:rPr>
                <w:rFonts w:ascii="Arial" w:hAnsi="Arial" w:cs="Arial"/>
              </w:rPr>
              <w:t xml:space="preserve"> oraz numeru telefonu</w:t>
            </w:r>
            <w:r w:rsidRPr="00983DBB">
              <w:rPr>
                <w:rFonts w:ascii="Arial" w:hAnsi="Arial" w:cs="Arial"/>
              </w:rPr>
              <w:t xml:space="preserve"> (art. 6 ust. 1 lit. a) RODO)</w:t>
            </w:r>
          </w:p>
          <w:p w14:paraId="1754B711" w14:textId="049FFB57" w:rsidR="00A32037" w:rsidRPr="00983DBB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Z danych osobowych będziemy korzystać do momentu zakończenia realizacji celów określonych w pkt 3, a po tym czasie przez okres oraz w zakresie wymaganym przez przepisy powszechnie obowiązującego prawa.</w:t>
            </w:r>
          </w:p>
          <w:p w14:paraId="27FFD148" w14:textId="623873AC" w:rsidR="00A32037" w:rsidRPr="00983DBB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Pani/Pana dane mogą zostać przekazane:</w:t>
            </w:r>
          </w:p>
          <w:p w14:paraId="1C0C8349" w14:textId="5F247E7D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organom władzy publicznej oraz podmiotom wykonującym zadania publiczne lub działających na zlecenie organów władzy publicznej, w zakresie i w celach, które wynikają z przepisów powszechnie obowiązującego prawa;</w:t>
            </w:r>
          </w:p>
          <w:p w14:paraId="27154FFA" w14:textId="75B0D295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 xml:space="preserve">innym podmiotom, które na podstawie stosownych umów podpisanych z Gminą </w:t>
            </w:r>
            <w:r w:rsidR="008B0031">
              <w:rPr>
                <w:rFonts w:ascii="Arial" w:hAnsi="Arial" w:cs="Arial"/>
              </w:rPr>
              <w:t>Podedwórze</w:t>
            </w:r>
            <w:r w:rsidRPr="00983DBB">
              <w:rPr>
                <w:rFonts w:ascii="Arial" w:hAnsi="Arial" w:cs="Arial"/>
              </w:rPr>
              <w:t xml:space="preserve"> przetwarzają dane osobowe, dla których Administratorem jest Gmina </w:t>
            </w:r>
            <w:r w:rsidR="008B0031">
              <w:rPr>
                <w:rFonts w:ascii="Arial" w:hAnsi="Arial" w:cs="Arial"/>
              </w:rPr>
              <w:t>Podedwórze.</w:t>
            </w:r>
          </w:p>
          <w:p w14:paraId="77A9F618" w14:textId="68309685" w:rsidR="00A32037" w:rsidRPr="00983DBB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Pani/Pana dane mogą być przetwarzane w sposób zautomatyzowany i nie będą podlegać profilowaniu.</w:t>
            </w:r>
          </w:p>
          <w:p w14:paraId="4E52F379" w14:textId="36EB8AC0" w:rsidR="00A32037" w:rsidRPr="00983DBB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Pani/Pana dane nie trafią poza Europejski Obszar Gospodarczy (obejmujący Unię Europejską, Norwegię, Liechtenstein i Islandię).</w:t>
            </w:r>
          </w:p>
          <w:p w14:paraId="5F53536E" w14:textId="4F02806F" w:rsidR="00A32037" w:rsidRPr="00983DBB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W związku z przetwarzaniem Pani/Pana danych osobowych, przysługują Pani/Panu następujące prawa:</w:t>
            </w:r>
          </w:p>
          <w:p w14:paraId="1AB48113" w14:textId="7A9FFA69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prawo dostępu do danych osobowych,</w:t>
            </w:r>
          </w:p>
          <w:p w14:paraId="19C86EC7" w14:textId="23492AF1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prawo żądania sprostowania (poprawienia) danych osobowych;</w:t>
            </w:r>
          </w:p>
          <w:p w14:paraId="394E7699" w14:textId="4AD3533D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prawo żądania usunięcia danych osobowych przetwarzanych bezpodstawnie w przypadkach określonych w art. 17 RODO;</w:t>
            </w:r>
          </w:p>
          <w:p w14:paraId="1228AF2A" w14:textId="0FE8CA4B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prawo żądania ograniczenia przetwarzania danych osobowych;</w:t>
            </w:r>
          </w:p>
          <w:p w14:paraId="3DD4A118" w14:textId="14D8AD0D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prawo wniesienia sprzeciwu wobec przetwarzania Państwa danych osobowych w przypadkach określonych w art. 21 RODO;</w:t>
            </w:r>
          </w:p>
          <w:p w14:paraId="2134F076" w14:textId="04599F69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prawo do przenoszenia Państwa danych osobowych w przypadkach określonych w art. 20 RODO;</w:t>
            </w:r>
          </w:p>
          <w:p w14:paraId="06F99113" w14:textId="638885DD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prawo do cofnięcia zgody – w przypadku gdy przetwarzamy dane osobowe na podstawie Pani/Pana zgody;</w:t>
            </w:r>
          </w:p>
          <w:p w14:paraId="777B58C4" w14:textId="792F9FB5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after="120" w:line="276" w:lineRule="auto"/>
              <w:ind w:left="1077" w:hanging="357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prawo wniesienia skargi do Prezesa Urzędu Ochrony Danych Osobowych, gdy uzna Pani/Pan, iż przetwarzanie danych osobowych narusza przepisy ogólnego rozporządzenia o ochronie danych osobowych (RODO).</w:t>
            </w:r>
          </w:p>
        </w:tc>
      </w:tr>
    </w:tbl>
    <w:p w14:paraId="3F884E2E" w14:textId="3DFEFCE6" w:rsidR="00C13A8C" w:rsidRPr="00983DBB" w:rsidRDefault="00C13A8C" w:rsidP="00983DBB">
      <w:pPr>
        <w:shd w:val="clear" w:color="auto" w:fill="FFFFFF"/>
        <w:spacing w:before="278" w:line="276" w:lineRule="auto"/>
        <w:ind w:right="25"/>
        <w:jc w:val="both"/>
        <w:rPr>
          <w:rFonts w:ascii="Arial" w:hAnsi="Arial" w:cs="Arial"/>
          <w:b/>
        </w:rPr>
      </w:pPr>
    </w:p>
    <w:sectPr w:rsidR="00C13A8C" w:rsidRPr="00983DBB" w:rsidSect="00A32037">
      <w:headerReference w:type="default" r:id="rId7"/>
      <w:pgSz w:w="11909" w:h="16834"/>
      <w:pgMar w:top="851" w:right="1247" w:bottom="851" w:left="1259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333A" w14:textId="77777777" w:rsidR="00783B00" w:rsidRDefault="00783B00" w:rsidP="006D1B31">
      <w:r>
        <w:separator/>
      </w:r>
    </w:p>
  </w:endnote>
  <w:endnote w:type="continuationSeparator" w:id="0">
    <w:p w14:paraId="24168D03" w14:textId="77777777" w:rsidR="00783B00" w:rsidRDefault="00783B00" w:rsidP="006D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E5DE9" w14:textId="77777777" w:rsidR="00783B00" w:rsidRDefault="00783B00" w:rsidP="006D1B31">
      <w:r>
        <w:separator/>
      </w:r>
    </w:p>
  </w:footnote>
  <w:footnote w:type="continuationSeparator" w:id="0">
    <w:p w14:paraId="4C54BBA7" w14:textId="77777777" w:rsidR="00783B00" w:rsidRDefault="00783B00" w:rsidP="006D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A003" w14:textId="74BF0FC7" w:rsidR="006D1B31" w:rsidRDefault="006D1B31" w:rsidP="006D1B3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4AC5B8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5856A78"/>
    <w:multiLevelType w:val="hybridMultilevel"/>
    <w:tmpl w:val="739E0F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54C37"/>
    <w:multiLevelType w:val="hybridMultilevel"/>
    <w:tmpl w:val="A2A63F24"/>
    <w:lvl w:ilvl="0" w:tplc="EFDEBDB0">
      <w:start w:val="4"/>
      <w:numFmt w:val="bullet"/>
      <w:lvlText w:val="•"/>
      <w:lvlJc w:val="left"/>
      <w:pPr>
        <w:ind w:left="720" w:hanging="360"/>
      </w:pPr>
      <w:rPr>
        <w:rFonts w:ascii="Nunito" w:eastAsia="Times New Roman" w:hAnsi="Nuni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B4CCB"/>
    <w:multiLevelType w:val="multilevel"/>
    <w:tmpl w:val="ADC6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C7E6C"/>
    <w:multiLevelType w:val="singleLevel"/>
    <w:tmpl w:val="B5341CF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BFA61C5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C41721D"/>
    <w:multiLevelType w:val="hybridMultilevel"/>
    <w:tmpl w:val="051C6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A7117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90D660D"/>
    <w:multiLevelType w:val="hybridMultilevel"/>
    <w:tmpl w:val="EC18D5BC"/>
    <w:lvl w:ilvl="0" w:tplc="304EAA5E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FC56C8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8146E86"/>
    <w:multiLevelType w:val="multilevel"/>
    <w:tmpl w:val="A62A4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E872F9"/>
    <w:multiLevelType w:val="hybridMultilevel"/>
    <w:tmpl w:val="8E6681AA"/>
    <w:lvl w:ilvl="0" w:tplc="724418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D1DFA"/>
    <w:multiLevelType w:val="multilevel"/>
    <w:tmpl w:val="8E12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475BBE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1B82719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8C9373F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EBF6AB3"/>
    <w:multiLevelType w:val="singleLevel"/>
    <w:tmpl w:val="54EA0F8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19A73AE"/>
    <w:multiLevelType w:val="multilevel"/>
    <w:tmpl w:val="5F9A0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F351C0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F28012A"/>
    <w:multiLevelType w:val="hybridMultilevel"/>
    <w:tmpl w:val="EF6CA6C0"/>
    <w:lvl w:ilvl="0" w:tplc="4A1A1B76">
      <w:start w:val="4"/>
      <w:numFmt w:val="bullet"/>
      <w:lvlText w:val="•"/>
      <w:lvlJc w:val="left"/>
      <w:pPr>
        <w:ind w:left="720" w:hanging="360"/>
      </w:pPr>
      <w:rPr>
        <w:rFonts w:ascii="Nunito" w:eastAsia="Times New Roman" w:hAnsi="Nuni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598284">
    <w:abstractNumId w:val="7"/>
  </w:num>
  <w:num w:numId="2" w16cid:durableId="548029769">
    <w:abstractNumId w:val="23"/>
  </w:num>
  <w:num w:numId="3" w16cid:durableId="458031495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 w16cid:durableId="1440177513">
    <w:abstractNumId w:val="20"/>
  </w:num>
  <w:num w:numId="5" w16cid:durableId="184369051">
    <w:abstractNumId w:val="18"/>
  </w:num>
  <w:num w:numId="6" w16cid:durableId="829251245">
    <w:abstractNumId w:val="8"/>
  </w:num>
  <w:num w:numId="7" w16cid:durableId="1958901764">
    <w:abstractNumId w:val="17"/>
  </w:num>
  <w:num w:numId="8" w16cid:durableId="1618029128">
    <w:abstractNumId w:val="12"/>
  </w:num>
  <w:num w:numId="9" w16cid:durableId="838958887">
    <w:abstractNumId w:val="19"/>
  </w:num>
  <w:num w:numId="10" w16cid:durableId="230697653">
    <w:abstractNumId w:val="10"/>
  </w:num>
  <w:num w:numId="11" w16cid:durableId="1083449248">
    <w:abstractNumId w:val="1"/>
  </w:num>
  <w:num w:numId="12" w16cid:durableId="1822036713">
    <w:abstractNumId w:val="2"/>
  </w:num>
  <w:num w:numId="13" w16cid:durableId="2024503654">
    <w:abstractNumId w:val="9"/>
  </w:num>
  <w:num w:numId="14" w16cid:durableId="2076394181">
    <w:abstractNumId w:val="16"/>
  </w:num>
  <w:num w:numId="15" w16cid:durableId="1141533075">
    <w:abstractNumId w:val="13"/>
  </w:num>
  <w:num w:numId="16" w16cid:durableId="1393500009">
    <w:abstractNumId w:val="6"/>
  </w:num>
  <w:num w:numId="17" w16cid:durableId="1356299719">
    <w:abstractNumId w:val="21"/>
  </w:num>
  <w:num w:numId="18" w16cid:durableId="272247184">
    <w:abstractNumId w:val="11"/>
  </w:num>
  <w:num w:numId="19" w16cid:durableId="973679304">
    <w:abstractNumId w:val="3"/>
  </w:num>
  <w:num w:numId="20" w16cid:durableId="1550730338">
    <w:abstractNumId w:val="15"/>
  </w:num>
  <w:num w:numId="21" w16cid:durableId="130178996">
    <w:abstractNumId w:val="14"/>
  </w:num>
  <w:num w:numId="22" w16cid:durableId="98112825">
    <w:abstractNumId w:val="22"/>
  </w:num>
  <w:num w:numId="23" w16cid:durableId="677076946">
    <w:abstractNumId w:val="24"/>
  </w:num>
  <w:num w:numId="24" w16cid:durableId="745149099">
    <w:abstractNumId w:val="4"/>
  </w:num>
  <w:num w:numId="25" w16cid:durableId="12786838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DF"/>
    <w:rsid w:val="000018F2"/>
    <w:rsid w:val="00002A2F"/>
    <w:rsid w:val="00006E94"/>
    <w:rsid w:val="0004583F"/>
    <w:rsid w:val="000515F1"/>
    <w:rsid w:val="0006563E"/>
    <w:rsid w:val="00107768"/>
    <w:rsid w:val="00130D3A"/>
    <w:rsid w:val="00147C78"/>
    <w:rsid w:val="00156CBD"/>
    <w:rsid w:val="00166F10"/>
    <w:rsid w:val="00184886"/>
    <w:rsid w:val="001B3E89"/>
    <w:rsid w:val="001B4527"/>
    <w:rsid w:val="001C1F57"/>
    <w:rsid w:val="001E08A4"/>
    <w:rsid w:val="001F23F7"/>
    <w:rsid w:val="0021553B"/>
    <w:rsid w:val="00235F91"/>
    <w:rsid w:val="00284583"/>
    <w:rsid w:val="002B60C9"/>
    <w:rsid w:val="002C3802"/>
    <w:rsid w:val="002D56BA"/>
    <w:rsid w:val="002F30F6"/>
    <w:rsid w:val="003174C9"/>
    <w:rsid w:val="0032160E"/>
    <w:rsid w:val="00326624"/>
    <w:rsid w:val="00374987"/>
    <w:rsid w:val="00392696"/>
    <w:rsid w:val="003B24E1"/>
    <w:rsid w:val="003C32FB"/>
    <w:rsid w:val="003E603D"/>
    <w:rsid w:val="00405AF2"/>
    <w:rsid w:val="0043639C"/>
    <w:rsid w:val="0044543E"/>
    <w:rsid w:val="00476FD9"/>
    <w:rsid w:val="004A7B65"/>
    <w:rsid w:val="004B421E"/>
    <w:rsid w:val="004C3EDF"/>
    <w:rsid w:val="004E303B"/>
    <w:rsid w:val="004F5346"/>
    <w:rsid w:val="00526835"/>
    <w:rsid w:val="00530B12"/>
    <w:rsid w:val="00532FD2"/>
    <w:rsid w:val="005558DC"/>
    <w:rsid w:val="005C1F1C"/>
    <w:rsid w:val="005D5598"/>
    <w:rsid w:val="005F7F40"/>
    <w:rsid w:val="00603F7A"/>
    <w:rsid w:val="00605B4C"/>
    <w:rsid w:val="006446F5"/>
    <w:rsid w:val="00646551"/>
    <w:rsid w:val="0069425C"/>
    <w:rsid w:val="006A29D5"/>
    <w:rsid w:val="006D1AED"/>
    <w:rsid w:val="006D1B31"/>
    <w:rsid w:val="006D4C0A"/>
    <w:rsid w:val="00722A05"/>
    <w:rsid w:val="00745F03"/>
    <w:rsid w:val="00766D43"/>
    <w:rsid w:val="007774FC"/>
    <w:rsid w:val="00783B00"/>
    <w:rsid w:val="007870DB"/>
    <w:rsid w:val="00792E7C"/>
    <w:rsid w:val="007A2CBF"/>
    <w:rsid w:val="007B215A"/>
    <w:rsid w:val="007B22BE"/>
    <w:rsid w:val="007C2247"/>
    <w:rsid w:val="007E1277"/>
    <w:rsid w:val="0080304C"/>
    <w:rsid w:val="00812DF5"/>
    <w:rsid w:val="00825244"/>
    <w:rsid w:val="00847762"/>
    <w:rsid w:val="00890D45"/>
    <w:rsid w:val="00892904"/>
    <w:rsid w:val="008B0031"/>
    <w:rsid w:val="008D0D4E"/>
    <w:rsid w:val="008D20E4"/>
    <w:rsid w:val="00927547"/>
    <w:rsid w:val="00940F3E"/>
    <w:rsid w:val="009453CD"/>
    <w:rsid w:val="00971002"/>
    <w:rsid w:val="00983DBB"/>
    <w:rsid w:val="00985288"/>
    <w:rsid w:val="00995720"/>
    <w:rsid w:val="009A15CE"/>
    <w:rsid w:val="009A3897"/>
    <w:rsid w:val="009B3700"/>
    <w:rsid w:val="009B4151"/>
    <w:rsid w:val="00A06576"/>
    <w:rsid w:val="00A149C1"/>
    <w:rsid w:val="00A2117F"/>
    <w:rsid w:val="00A32037"/>
    <w:rsid w:val="00A55CDA"/>
    <w:rsid w:val="00A8118A"/>
    <w:rsid w:val="00A95E06"/>
    <w:rsid w:val="00AD58DF"/>
    <w:rsid w:val="00AE41EE"/>
    <w:rsid w:val="00B049E3"/>
    <w:rsid w:val="00B14550"/>
    <w:rsid w:val="00B66101"/>
    <w:rsid w:val="00B97D67"/>
    <w:rsid w:val="00BB323D"/>
    <w:rsid w:val="00BD2C66"/>
    <w:rsid w:val="00BE38BD"/>
    <w:rsid w:val="00C13A8C"/>
    <w:rsid w:val="00C45381"/>
    <w:rsid w:val="00C5015D"/>
    <w:rsid w:val="00C65347"/>
    <w:rsid w:val="00C8647F"/>
    <w:rsid w:val="00CC3555"/>
    <w:rsid w:val="00CC444C"/>
    <w:rsid w:val="00CD6749"/>
    <w:rsid w:val="00D06405"/>
    <w:rsid w:val="00D106B0"/>
    <w:rsid w:val="00D2079C"/>
    <w:rsid w:val="00D2124F"/>
    <w:rsid w:val="00D23A3E"/>
    <w:rsid w:val="00D43D91"/>
    <w:rsid w:val="00D60143"/>
    <w:rsid w:val="00D660FD"/>
    <w:rsid w:val="00D96DBC"/>
    <w:rsid w:val="00DD1EF2"/>
    <w:rsid w:val="00E118D3"/>
    <w:rsid w:val="00E25567"/>
    <w:rsid w:val="00E427FE"/>
    <w:rsid w:val="00E83B52"/>
    <w:rsid w:val="00EC1DB7"/>
    <w:rsid w:val="00F07DC2"/>
    <w:rsid w:val="00F308DB"/>
    <w:rsid w:val="00F63376"/>
    <w:rsid w:val="00F663FB"/>
    <w:rsid w:val="00F73052"/>
    <w:rsid w:val="00F975BA"/>
    <w:rsid w:val="00FA7A6D"/>
    <w:rsid w:val="00FC0C60"/>
    <w:rsid w:val="00FC2066"/>
    <w:rsid w:val="00FC2389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B0532"/>
  <w15:docId w15:val="{FF7FC314-EC83-4696-ADFA-9D9D5135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56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E41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4C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C44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2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F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FB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D1B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B3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D1B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B31"/>
    <w:rPr>
      <w:rFonts w:ascii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1B31"/>
    <w:rPr>
      <w:color w:val="605E5C"/>
      <w:shd w:val="clear" w:color="auto" w:fill="E1DFDD"/>
    </w:rPr>
  </w:style>
  <w:style w:type="paragraph" w:customStyle="1" w:styleId="nav-item">
    <w:name w:val="nav-item"/>
    <w:basedOn w:val="Normalny"/>
    <w:rsid w:val="007A2C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A2CBF"/>
    <w:rPr>
      <w:b/>
      <w:bCs/>
    </w:rPr>
  </w:style>
  <w:style w:type="paragraph" w:customStyle="1" w:styleId="float-left">
    <w:name w:val="float-left"/>
    <w:basedOn w:val="Normalny"/>
    <w:rsid w:val="007A2C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A2CBF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A2CBF"/>
    <w:rPr>
      <w:rFonts w:ascii="Arial" w:hAnsi="Arial" w:cs="Arial"/>
      <w:vanish/>
      <w:sz w:val="16"/>
      <w:szCs w:val="16"/>
    </w:rPr>
  </w:style>
  <w:style w:type="paragraph" w:customStyle="1" w:styleId="pl-2">
    <w:name w:val="pl-2"/>
    <w:basedOn w:val="Normalny"/>
    <w:rsid w:val="007A2C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A2CBF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A2CBF"/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uiPriority w:val="59"/>
    <w:rsid w:val="007A2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5">
    <w:name w:val="Grid Table 4 Accent 5"/>
    <w:basedOn w:val="Standardowy"/>
    <w:uiPriority w:val="49"/>
    <w:rsid w:val="00983DB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1jasnaakcent5">
    <w:name w:val="Grid Table 1 Light Accent 5"/>
    <w:basedOn w:val="Standardowy"/>
    <w:uiPriority w:val="46"/>
    <w:rsid w:val="00983DB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4akcent5">
    <w:name w:val="List Table 4 Accent 5"/>
    <w:basedOn w:val="Standardowy"/>
    <w:uiPriority w:val="49"/>
    <w:rsid w:val="00983DB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53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50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1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7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3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2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53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3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8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1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8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03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7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883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87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7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8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93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7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7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34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0679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63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0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3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6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74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1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4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8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38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6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27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83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63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4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22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3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05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29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8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8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5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4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9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3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716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25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0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Monika Łukaszuk</cp:lastModifiedBy>
  <cp:revision>4</cp:revision>
  <cp:lastPrinted>2016-07-04T07:55:00Z</cp:lastPrinted>
  <dcterms:created xsi:type="dcterms:W3CDTF">2023-08-11T11:02:00Z</dcterms:created>
  <dcterms:modified xsi:type="dcterms:W3CDTF">2023-09-15T11:49:00Z</dcterms:modified>
</cp:coreProperties>
</file>